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65" w:rsidRDefault="00280BC8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BWA Wrocław Galerie Sztuki Współczesnej</w:t>
      </w:r>
    </w:p>
    <w:p w:rsidR="00554865" w:rsidRDefault="00280BC8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ilość wystaw* i frekwencja</w:t>
      </w:r>
    </w:p>
    <w:p w:rsidR="00554865" w:rsidRDefault="00280BC8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 półrocze 2018</w:t>
      </w:r>
    </w:p>
    <w:p w:rsidR="00554865" w:rsidRDefault="00280BC8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STYCZEŃ, LUTY, MARZEC, KWIECIEŃ, MAJ, CZERWIEC</w:t>
      </w:r>
    </w:p>
    <w:p w:rsidR="00554865" w:rsidRDefault="00554865">
      <w:pPr>
        <w:pStyle w:val="Bezodstpw"/>
        <w:rPr>
          <w:color w:val="FF0000"/>
        </w:rPr>
      </w:pPr>
    </w:p>
    <w:p w:rsidR="00554865" w:rsidRDefault="00280BC8">
      <w:pPr>
        <w:pStyle w:val="Bezodstpw"/>
        <w:rPr>
          <w:b/>
          <w:u w:val="single"/>
        </w:rPr>
      </w:pPr>
      <w:r>
        <w:rPr>
          <w:b/>
          <w:u w:val="single"/>
        </w:rPr>
        <w:t>Ilość nowych wystaw w I półroczu: 12</w:t>
      </w:r>
    </w:p>
    <w:p w:rsidR="00554865" w:rsidRDefault="00280BC8">
      <w:pPr>
        <w:pStyle w:val="Bezodstpw"/>
      </w:pPr>
      <w:r>
        <w:t>Ilość wszystkich</w:t>
      </w:r>
      <w:r>
        <w:t xml:space="preserve"> wystaw w I półroczu (włączając wystawy rozpoczęte w 2017 roku): 14</w:t>
      </w:r>
    </w:p>
    <w:p w:rsidR="00554865" w:rsidRDefault="00554865">
      <w:pPr>
        <w:pStyle w:val="Bezodstpw"/>
        <w:rPr>
          <w:b/>
          <w:u w:val="single"/>
        </w:rPr>
      </w:pPr>
    </w:p>
    <w:p w:rsidR="00554865" w:rsidRDefault="00280BC8">
      <w:pPr>
        <w:pStyle w:val="Bezodstpw"/>
        <w:rPr>
          <w:b/>
          <w:u w:val="single"/>
        </w:rPr>
      </w:pPr>
      <w:r>
        <w:rPr>
          <w:b/>
          <w:u w:val="single"/>
        </w:rPr>
        <w:t>Frekwencja wystaw w I półroczu: 17486</w:t>
      </w:r>
    </w:p>
    <w:p w:rsidR="00554865" w:rsidRDefault="00554865">
      <w:pPr>
        <w:pStyle w:val="Bezodstpw"/>
        <w:rPr>
          <w:color w:val="FF0000"/>
        </w:rPr>
      </w:pPr>
    </w:p>
    <w:p w:rsidR="00554865" w:rsidRDefault="00280BC8">
      <w:pPr>
        <w:pStyle w:val="Bezodstpw"/>
      </w:pPr>
      <w:r>
        <w:t>galeria Awangarda BWA Wrocław, ul. Wita Stwosza 32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7"/>
        <w:gridCol w:w="4702"/>
        <w:gridCol w:w="1923"/>
        <w:gridCol w:w="2296"/>
      </w:tblGrid>
      <w:tr w:rsidR="00554865">
        <w:tblPrEx>
          <w:tblCellMar>
            <w:top w:w="0" w:type="dxa"/>
            <w:bottom w:w="0" w:type="dxa"/>
          </w:tblCellMar>
        </w:tblPrEx>
        <w:tc>
          <w:tcPr>
            <w:tcW w:w="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WYSTAWY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FREKWENCJA OD 01.01.2018-30.06.2018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4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MY'17 - Najlepsze Dyplomy ASP we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Wrocławiu 2017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12.01-25.02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2714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4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 my po ESK. Ekspresja, struktura, kolor – wystawa ZPAP (Związek Polskich Artystów Plastyków Okręg Wrocławski)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09.03-29.04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1577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4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Salon wzornictwa. Tomasz Opania (w tym Noc Muzeów)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19.05-01.07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3321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RAZEM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7612</w:t>
            </w:r>
          </w:p>
        </w:tc>
      </w:tr>
    </w:tbl>
    <w:p w:rsidR="00554865" w:rsidRDefault="00554865">
      <w:pPr>
        <w:pStyle w:val="Bezodstpw"/>
        <w:shd w:val="clear" w:color="auto" w:fill="FFFFFF"/>
        <w:rPr>
          <w:color w:val="FF0000"/>
          <w:sz w:val="20"/>
          <w:szCs w:val="20"/>
        </w:rPr>
      </w:pPr>
    </w:p>
    <w:p w:rsidR="00554865" w:rsidRDefault="00280BC8">
      <w:pPr>
        <w:pStyle w:val="Bezodstpw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>
        <w:rPr>
          <w:sz w:val="20"/>
          <w:szCs w:val="20"/>
        </w:rPr>
        <w:t>Studio BWA Wrocław, ul. Ruska 46a/lok. 301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"/>
        <w:gridCol w:w="4701"/>
        <w:gridCol w:w="1923"/>
        <w:gridCol w:w="2296"/>
      </w:tblGrid>
      <w:tr w:rsidR="00554865">
        <w:tblPrEx>
          <w:tblCellMar>
            <w:top w:w="0" w:type="dxa"/>
            <w:bottom w:w="0" w:type="dxa"/>
          </w:tblCellMar>
        </w:tblPrEx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WYSTAWY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FREKWENCJA OD 01.01.2018-30.06.2018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Strategie niewidzialności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09.02-24.03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 poszukiwaniu sensu życia - Karolina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Mełnicka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&amp;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Stach Szumski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06.04-19.05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1235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Lepsze jutro - w ramach projektu OUT OF STH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25.05-07.07</w:t>
            </w: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530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2421</w:t>
            </w:r>
          </w:p>
        </w:tc>
      </w:tr>
    </w:tbl>
    <w:p w:rsidR="00554865" w:rsidRDefault="00554865">
      <w:pPr>
        <w:pStyle w:val="Bezodstpw"/>
        <w:shd w:val="clear" w:color="auto" w:fill="FFFFFF"/>
        <w:rPr>
          <w:color w:val="FF0000"/>
          <w:sz w:val="20"/>
          <w:szCs w:val="20"/>
        </w:rPr>
      </w:pPr>
    </w:p>
    <w:p w:rsidR="00554865" w:rsidRDefault="00280BC8">
      <w:pPr>
        <w:pStyle w:val="Bezodstpw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>
        <w:rPr>
          <w:sz w:val="20"/>
          <w:szCs w:val="20"/>
        </w:rPr>
        <w:t>SiC</w:t>
      </w:r>
      <w:proofErr w:type="spellEnd"/>
      <w:r>
        <w:rPr>
          <w:sz w:val="20"/>
          <w:szCs w:val="20"/>
        </w:rPr>
        <w:t>! BWA Wrocław, pl. Kościuszki 9/10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4670"/>
        <w:gridCol w:w="1942"/>
        <w:gridCol w:w="2278"/>
      </w:tblGrid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TYTUŁ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WYSTAWY</w:t>
            </w: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FREKWENCJA OD 01.01.2018-30.06.2018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„Przeźroczystość” – w ramach projektu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OUT OF STH – wystawa artystów z Berlina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30.11.2017 – 03.02.2018</w:t>
            </w: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377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Ganna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Grudnytska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"Teleskop"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wystawa indywidualna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23.02-14.04</w:t>
            </w: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685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Paweł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Olszczyński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projekt o Łysej Górze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27.04-16.06</w:t>
            </w: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742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Marzena Krzemińska - wystawa indywidualna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29.06-25.08</w:t>
            </w: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85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RAZEM</w:t>
            </w:r>
          </w:p>
        </w:tc>
        <w:tc>
          <w:tcPr>
            <w:tcW w:w="1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1889</w:t>
            </w:r>
          </w:p>
        </w:tc>
      </w:tr>
    </w:tbl>
    <w:p w:rsidR="00554865" w:rsidRDefault="00554865">
      <w:pPr>
        <w:pStyle w:val="Bezodstpw"/>
        <w:shd w:val="clear" w:color="auto" w:fill="FFFFFF"/>
        <w:rPr>
          <w:color w:val="FF0000"/>
          <w:sz w:val="20"/>
          <w:szCs w:val="20"/>
        </w:rPr>
      </w:pPr>
    </w:p>
    <w:p w:rsidR="00554865" w:rsidRDefault="00280BC8">
      <w:pPr>
        <w:pStyle w:val="Bezodstpw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>
        <w:rPr>
          <w:sz w:val="20"/>
          <w:szCs w:val="20"/>
        </w:rPr>
        <w:t>Dizajn</w:t>
      </w:r>
      <w:proofErr w:type="spellEnd"/>
      <w:r>
        <w:rPr>
          <w:sz w:val="20"/>
          <w:szCs w:val="20"/>
        </w:rPr>
        <w:t xml:space="preserve"> BWA Wrocław, ul. Świdnicka 2-4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4600"/>
        <w:gridCol w:w="1939"/>
        <w:gridCol w:w="2280"/>
      </w:tblGrid>
      <w:tr w:rsidR="00554865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TYTUŁ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TERMIN WYSTAWY</w:t>
            </w: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</w:pPr>
            <w:r>
              <w:rPr>
                <w:rFonts w:cs="Calibri"/>
                <w:sz w:val="18"/>
                <w:szCs w:val="18"/>
              </w:rPr>
              <w:t>FREKWENCJA OD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01.01.2018-30.06.2018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Zoepolis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Dizajn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dla roślin i zwierząt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17.11.2017-14.01.2018</w:t>
            </w: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358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Noworoczne Postanowienia 2018. Smog - wystawa i świetlica edukacyjna (w ramach programu edukacyjnego Teraz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Dizajn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! 2018)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31.01-04.03</w:t>
            </w: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849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Peekaboo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polska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ilustracja dla dzieci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23.03-06.05</w:t>
            </w: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3424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shd w:val="clear" w:color="auto" w:fill="FFFFFF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Kopublikacja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wystawa nie tylko o książce (w tym Noc Muzeów)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19.05-15.07</w:t>
            </w: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shd w:val="clear" w:color="auto" w:fill="FFFFFF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933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4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RAZEM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5564</w:t>
            </w:r>
          </w:p>
        </w:tc>
      </w:tr>
    </w:tbl>
    <w:p w:rsidR="00554865" w:rsidRDefault="00554865">
      <w:pPr>
        <w:pStyle w:val="Bezodstpw"/>
        <w:rPr>
          <w:color w:val="FF0000"/>
          <w:sz w:val="20"/>
          <w:szCs w:val="20"/>
        </w:rPr>
      </w:pPr>
    </w:p>
    <w:p w:rsidR="00554865" w:rsidRDefault="00280BC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Wystawy organizowane przez BWA Wrocław poza jego siedzibami (różne lokalizacje w Polsce i za granicą)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3890"/>
        <w:gridCol w:w="1134"/>
        <w:gridCol w:w="2410"/>
        <w:gridCol w:w="1277"/>
      </w:tblGrid>
      <w:tr w:rsidR="00554865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</w:t>
            </w:r>
            <w:r>
              <w:rPr>
                <w:sz w:val="16"/>
                <w:szCs w:val="16"/>
              </w:rPr>
              <w:t>WYSTAWY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FREKWENCJA OD 01.01.2018-30.06.2018</w:t>
            </w:r>
          </w:p>
        </w:tc>
      </w:tr>
      <w:tr w:rsidR="00554865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Standard"/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554865">
            <w:pPr>
              <w:pStyle w:val="Standard"/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65" w:rsidRDefault="00280BC8">
            <w:pPr>
              <w:pStyle w:val="Standard"/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</w:p>
        </w:tc>
      </w:tr>
    </w:tbl>
    <w:p w:rsidR="00554865" w:rsidRDefault="00554865">
      <w:pPr>
        <w:pStyle w:val="Bezodstpw"/>
      </w:pPr>
    </w:p>
    <w:p w:rsidR="00554865" w:rsidRDefault="00280BC8">
      <w:pPr>
        <w:pStyle w:val="Bezodstpw"/>
      </w:pPr>
      <w:r>
        <w:rPr>
          <w:sz w:val="18"/>
          <w:szCs w:val="18"/>
        </w:rPr>
        <w:t xml:space="preserve">*w sprawozdaniu </w:t>
      </w:r>
      <w:r>
        <w:rPr>
          <w:b/>
          <w:sz w:val="18"/>
          <w:szCs w:val="18"/>
        </w:rPr>
        <w:t>nie uwzględniono</w:t>
      </w:r>
      <w:r>
        <w:rPr>
          <w:sz w:val="18"/>
          <w:szCs w:val="18"/>
        </w:rPr>
        <w:t xml:space="preserve"> wydarzeń efemerycznych, działań edukacyjnych, wydawnictw. Uwidocznione zostały wyłącznie </w:t>
      </w:r>
      <w:r>
        <w:rPr>
          <w:b/>
          <w:sz w:val="18"/>
          <w:szCs w:val="18"/>
          <w:u w:val="single"/>
        </w:rPr>
        <w:t>wystawy</w:t>
      </w:r>
      <w:r>
        <w:rPr>
          <w:sz w:val="18"/>
          <w:szCs w:val="18"/>
        </w:rPr>
        <w:t xml:space="preserve"> realizowane przez BWA Wrocław.</w:t>
      </w:r>
      <w:bookmarkStart w:id="0" w:name="_GoBack"/>
      <w:bookmarkEnd w:id="0"/>
    </w:p>
    <w:sectPr w:rsidR="00554865">
      <w:pgSz w:w="11906" w:h="16838"/>
      <w:pgMar w:top="426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BC8" w:rsidRDefault="00280BC8">
      <w:pPr>
        <w:spacing w:after="0" w:line="240" w:lineRule="auto"/>
      </w:pPr>
      <w:r>
        <w:separator/>
      </w:r>
    </w:p>
  </w:endnote>
  <w:endnote w:type="continuationSeparator" w:id="0">
    <w:p w:rsidR="00280BC8" w:rsidRDefault="00280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A87" w:usb1="00000000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BC8" w:rsidRDefault="00280BC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80BC8" w:rsidRDefault="00280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2AEB"/>
    <w:multiLevelType w:val="multilevel"/>
    <w:tmpl w:val="7A5EF6BE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3F8F239A"/>
    <w:multiLevelType w:val="multilevel"/>
    <w:tmpl w:val="F1782E1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54865"/>
    <w:rsid w:val="00280BC8"/>
    <w:rsid w:val="00554865"/>
    <w:rsid w:val="0068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pacing w:after="0" w:line="240" w:lineRule="auto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apple-tab-span">
    <w:name w:val="apple-tab-span"/>
    <w:basedOn w:val="Domylnaczcionkaakapitu"/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rix-quote">
    <w:name w:val="trix-quote"/>
    <w:basedOn w:val="Domylnaczcionkaakapitu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pacing w:after="0" w:line="240" w:lineRule="auto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apple-tab-span">
    <w:name w:val="apple-tab-span"/>
    <w:basedOn w:val="Domylnaczcionkaakapitu"/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rix-quote">
    <w:name w:val="trix-quote"/>
    <w:basedOn w:val="Domylnaczcionkaakapitu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Joanna Wenc</cp:lastModifiedBy>
  <cp:revision>1</cp:revision>
  <cp:lastPrinted>2018-07-11T09:40:00Z</cp:lastPrinted>
  <dcterms:created xsi:type="dcterms:W3CDTF">2018-07-11T09:21:00Z</dcterms:created>
  <dcterms:modified xsi:type="dcterms:W3CDTF">2018-07-16T11:05:00Z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